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0E" w:rsidRPr="0080600E" w:rsidRDefault="0080600E" w:rsidP="0080600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854"/>
        <w:gridCol w:w="7506"/>
      </w:tblGrid>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LIBRARY LESSON PLANS</w:t>
            </w: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 xml:space="preserve">DATE: </w:t>
            </w:r>
            <w:r w:rsidRPr="0080600E">
              <w:rPr>
                <w:rFonts w:ascii="Arial" w:eastAsia="Times New Roman" w:hAnsi="Arial" w:cs="Arial"/>
                <w:color w:val="000000"/>
              </w:rPr>
              <w:t>September 17-21, 2018</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 xml:space="preserve">TEACHER: </w:t>
            </w:r>
            <w:r w:rsidRPr="0080600E">
              <w:rPr>
                <w:rFonts w:ascii="Arial" w:eastAsia="Times New Roman" w:hAnsi="Arial" w:cs="Arial"/>
                <w:color w:val="000000"/>
              </w:rPr>
              <w:t xml:space="preserve">J. </w:t>
            </w:r>
            <w:proofErr w:type="spellStart"/>
            <w:r w:rsidRPr="0080600E">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 xml:space="preserve">GRADE LEVELS: </w:t>
            </w:r>
            <w:r w:rsidRPr="0080600E">
              <w:rPr>
                <w:rFonts w:ascii="Arial" w:eastAsia="Times New Roman" w:hAnsi="Arial" w:cs="Arial"/>
                <w:color w:val="000000"/>
              </w:rPr>
              <w:t>(circle one)</w:t>
            </w:r>
          </w:p>
          <w:p w:rsidR="0080600E" w:rsidRPr="0080600E" w:rsidRDefault="0080600E" w:rsidP="0080600E">
            <w:pPr>
              <w:spacing w:after="0" w:line="240" w:lineRule="auto"/>
              <w:rPr>
                <w:rFonts w:ascii="Times New Roman" w:eastAsia="Times New Roman" w:hAnsi="Times New Roman" w:cs="Times New Roman"/>
                <w:sz w:val="24"/>
                <w:szCs w:val="24"/>
              </w:rPr>
            </w:pP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shd w:val="clear" w:color="auto" w:fill="FFFF00"/>
              </w:rPr>
              <w:t>K/1</w:t>
            </w:r>
            <w:r w:rsidRPr="0080600E">
              <w:rPr>
                <w:rFonts w:ascii="Arial" w:eastAsia="Times New Roman" w:hAnsi="Arial" w:cs="Arial"/>
                <w:b/>
                <w:bCs/>
                <w:color w:val="000000"/>
              </w:rPr>
              <w:t>,  2/3,  4/5</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Author or Illustrator?</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hyperlink r:id="rId5" w:history="1">
              <w:r w:rsidRPr="0080600E">
                <w:rPr>
                  <w:rFonts w:ascii="Arial" w:eastAsia="Times New Roman" w:hAnsi="Arial" w:cs="Arial"/>
                  <w:color w:val="1155CC"/>
                  <w:u w:val="single"/>
                </w:rPr>
                <w:t>CCSS.ELA-LITERACY.RL.K.3</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With prompting and support, identify characters, settings, and major events in a story.</w:t>
            </w:r>
          </w:p>
          <w:p w:rsidR="0080600E" w:rsidRPr="0080600E" w:rsidRDefault="0080600E" w:rsidP="0080600E">
            <w:pPr>
              <w:spacing w:after="0" w:line="240" w:lineRule="auto"/>
              <w:rPr>
                <w:rFonts w:ascii="Times New Roman" w:eastAsia="Times New Roman" w:hAnsi="Times New Roman" w:cs="Times New Roman"/>
                <w:sz w:val="24"/>
                <w:szCs w:val="24"/>
              </w:rPr>
            </w:pPr>
            <w:hyperlink r:id="rId6" w:history="1">
              <w:r w:rsidRPr="0080600E">
                <w:rPr>
                  <w:rFonts w:ascii="Arial" w:eastAsia="Times New Roman" w:hAnsi="Arial" w:cs="Arial"/>
                  <w:color w:val="1155CC"/>
                  <w:u w:val="single"/>
                </w:rPr>
                <w:t>CCSS.ELA-LITERACY.RL.1.1</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Ask and answer questions about key details in a text.</w:t>
            </w:r>
          </w:p>
          <w:p w:rsidR="0080600E" w:rsidRPr="0080600E" w:rsidRDefault="0080600E" w:rsidP="0080600E">
            <w:pPr>
              <w:spacing w:after="0" w:line="240" w:lineRule="auto"/>
              <w:rPr>
                <w:rFonts w:ascii="Times New Roman" w:eastAsia="Times New Roman" w:hAnsi="Times New Roman" w:cs="Times New Roman"/>
                <w:sz w:val="24"/>
                <w:szCs w:val="24"/>
              </w:rPr>
            </w:pPr>
            <w:hyperlink r:id="rId7" w:history="1">
              <w:r w:rsidRPr="0080600E">
                <w:rPr>
                  <w:rFonts w:ascii="Arial" w:eastAsia="Times New Roman" w:hAnsi="Arial" w:cs="Arial"/>
                  <w:color w:val="1155CC"/>
                  <w:u w:val="single"/>
                </w:rPr>
                <w:t>CCSS.ELA-LITERACY.RL.1.7</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Use illustrations and details in a story to describe its characters, setting, or events.</w:t>
            </w:r>
          </w:p>
          <w:p w:rsidR="0080600E" w:rsidRPr="0080600E" w:rsidRDefault="0080600E" w:rsidP="0080600E">
            <w:pPr>
              <w:spacing w:after="0" w:line="0" w:lineRule="atLeast"/>
              <w:rPr>
                <w:rFonts w:ascii="Times New Roman" w:eastAsia="Times New Roman" w:hAnsi="Times New Roman" w:cs="Times New Roman"/>
                <w:sz w:val="24"/>
                <w:szCs w:val="24"/>
              </w:rPr>
            </w:pP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u w:val="single"/>
              </w:rPr>
              <w:t>Froggy Goes to School</w:t>
            </w: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u w:val="single"/>
              </w:rPr>
              <w:t>Froggy Goes to the Doctor</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-Jonathan London</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noProof/>
                <w:color w:val="000000"/>
              </w:rPr>
              <w:drawing>
                <wp:inline distT="0" distB="0" distL="0" distR="0" wp14:anchorId="0DA64E53" wp14:editId="4017871E">
                  <wp:extent cx="666750" cy="504825"/>
                  <wp:effectExtent l="0" t="0" r="0" b="9525"/>
                  <wp:docPr id="1" name="Picture 1" descr="https://lh6.googleusercontent.com/15eI6qPN-AGZx3h1xUjwvs0ZVBEKFeDI9zt6lviLByh2Diw85NgIA2LjFDLsIGaUCmR9rOA7HhLOdmdFE1fgHR0Xt6Co4OlPGucAI2SQ4TwUwTpOLYeXY9dCkdyWkAiSOztDP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5eI6qPN-AGZx3h1xUjwvs0ZVBEKFeDI9zt6lviLByh2Diw85NgIA2LjFDLsIGaUCmR9rOA7HhLOdmdFE1fgHR0Xt6Co4OlPGucAI2SQ4TwUwTpOLYeXY9dCkdyWkAiSOztDPM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Color Froggy’s outfit and pass back to me for next week.</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After read aloud we will go over the difference between an author and an illustrator.  Then we will watch a short video from Sesame Street on what an author is.  Last, kids will choose and color the outfit they want to dress Froggy in while we are checking out books.</w:t>
            </w:r>
          </w:p>
          <w:p w:rsidR="0080600E" w:rsidRPr="0080600E" w:rsidRDefault="0080600E" w:rsidP="0080600E">
            <w:pPr>
              <w:spacing w:after="0" w:line="240" w:lineRule="auto"/>
              <w:rPr>
                <w:rFonts w:ascii="Times New Roman" w:eastAsia="Times New Roman" w:hAnsi="Times New Roman" w:cs="Times New Roman"/>
                <w:sz w:val="24"/>
                <w:szCs w:val="24"/>
              </w:rPr>
            </w:pP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Word on the Street:  Author Video</w:t>
            </w:r>
          </w:p>
          <w:p w:rsidR="0080600E" w:rsidRPr="0080600E" w:rsidRDefault="0080600E" w:rsidP="0080600E">
            <w:pPr>
              <w:spacing w:after="0" w:line="240" w:lineRule="auto"/>
              <w:rPr>
                <w:rFonts w:ascii="Times New Roman" w:eastAsia="Times New Roman" w:hAnsi="Times New Roman" w:cs="Times New Roman"/>
                <w:sz w:val="24"/>
                <w:szCs w:val="24"/>
              </w:rPr>
            </w:pPr>
            <w:hyperlink r:id="rId9" w:history="1">
              <w:r w:rsidRPr="0080600E">
                <w:rPr>
                  <w:rFonts w:ascii="Arial" w:eastAsia="Times New Roman" w:hAnsi="Arial" w:cs="Arial"/>
                  <w:color w:val="1155CC"/>
                  <w:u w:val="single"/>
                </w:rPr>
                <w:t>http://viewpure.com/gECUFhqoULI?start=0&amp;end=0</w:t>
              </w:r>
            </w:hyperlink>
            <w:r w:rsidRPr="0080600E">
              <w:rPr>
                <w:rFonts w:ascii="Arial" w:eastAsia="Times New Roman" w:hAnsi="Arial" w:cs="Arial"/>
                <w:color w:val="000000"/>
              </w:rPr>
              <w:t xml:space="preserve"> </w:t>
            </w:r>
          </w:p>
          <w:p w:rsidR="0080600E" w:rsidRPr="0080600E" w:rsidRDefault="0080600E" w:rsidP="0080600E">
            <w:pPr>
              <w:spacing w:after="0" w:line="0" w:lineRule="atLeast"/>
              <w:rPr>
                <w:rFonts w:ascii="Times New Roman" w:eastAsia="Times New Roman" w:hAnsi="Times New Roman" w:cs="Times New Roman"/>
                <w:sz w:val="24"/>
                <w:szCs w:val="24"/>
              </w:rPr>
            </w:pPr>
          </w:p>
        </w:tc>
      </w:tr>
    </w:tbl>
    <w:p w:rsidR="0080600E" w:rsidRDefault="0080600E" w:rsidP="0080600E">
      <w:pPr>
        <w:spacing w:after="240" w:line="240" w:lineRule="auto"/>
        <w:rPr>
          <w:rFonts w:ascii="Times New Roman" w:eastAsia="Times New Roman" w:hAnsi="Times New Roman" w:cs="Times New Roman"/>
          <w:sz w:val="24"/>
          <w:szCs w:val="24"/>
        </w:rPr>
      </w:pP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p>
    <w:p w:rsidR="0080600E" w:rsidRPr="0080600E" w:rsidRDefault="0080600E" w:rsidP="0080600E">
      <w:pPr>
        <w:spacing w:after="240" w:line="240" w:lineRule="auto"/>
        <w:rPr>
          <w:rFonts w:ascii="Times New Roman" w:eastAsia="Times New Roman" w:hAnsi="Times New Roman" w:cs="Times New Roman"/>
          <w:sz w:val="24"/>
          <w:szCs w:val="24"/>
        </w:rPr>
      </w:pPr>
      <w:r w:rsidRPr="0080600E">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070"/>
        <w:gridCol w:w="7290"/>
      </w:tblGrid>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lastRenderedPageBreak/>
              <w:t>LIBRARY LESSON PLANS</w:t>
            </w: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 xml:space="preserve">DATE: </w:t>
            </w:r>
            <w:r w:rsidRPr="0080600E">
              <w:rPr>
                <w:rFonts w:ascii="Arial" w:eastAsia="Times New Roman" w:hAnsi="Arial" w:cs="Arial"/>
                <w:color w:val="000000"/>
              </w:rPr>
              <w:t>September 17-21, 2018</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 xml:space="preserve">TEACHER: </w:t>
            </w:r>
            <w:r w:rsidRPr="0080600E">
              <w:rPr>
                <w:rFonts w:ascii="Arial" w:eastAsia="Times New Roman" w:hAnsi="Arial" w:cs="Arial"/>
                <w:color w:val="000000"/>
              </w:rPr>
              <w:t xml:space="preserve">J. </w:t>
            </w:r>
            <w:proofErr w:type="spellStart"/>
            <w:r w:rsidRPr="0080600E">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 xml:space="preserve">GRADE LEVELS: </w:t>
            </w:r>
            <w:r w:rsidRPr="0080600E">
              <w:rPr>
                <w:rFonts w:ascii="Arial" w:eastAsia="Times New Roman" w:hAnsi="Arial" w:cs="Arial"/>
                <w:color w:val="000000"/>
              </w:rPr>
              <w:t>(circle one)</w:t>
            </w:r>
          </w:p>
          <w:p w:rsidR="0080600E" w:rsidRPr="0080600E" w:rsidRDefault="0080600E" w:rsidP="0080600E">
            <w:pPr>
              <w:spacing w:after="0" w:line="240" w:lineRule="auto"/>
              <w:rPr>
                <w:rFonts w:ascii="Times New Roman" w:eastAsia="Times New Roman" w:hAnsi="Times New Roman" w:cs="Times New Roman"/>
                <w:sz w:val="24"/>
                <w:szCs w:val="24"/>
              </w:rPr>
            </w:pP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K/1,  </w:t>
            </w:r>
            <w:r w:rsidRPr="0080600E">
              <w:rPr>
                <w:rFonts w:ascii="Arial" w:eastAsia="Times New Roman" w:hAnsi="Arial" w:cs="Arial"/>
                <w:b/>
                <w:bCs/>
                <w:color w:val="000000"/>
                <w:shd w:val="clear" w:color="auto" w:fill="FFFF00"/>
              </w:rPr>
              <w:t xml:space="preserve">2/3, </w:t>
            </w:r>
            <w:r w:rsidRPr="0080600E">
              <w:rPr>
                <w:rFonts w:ascii="Arial" w:eastAsia="Times New Roman" w:hAnsi="Arial" w:cs="Arial"/>
                <w:b/>
                <w:bCs/>
                <w:color w:val="000000"/>
              </w:rPr>
              <w:t> 4/5</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Fiction or Nonfiction?</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Book Connections - Text to Self, Text to Book, Text to World</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STANDARDS: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hyperlink r:id="rId10" w:history="1">
              <w:r w:rsidRPr="0080600E">
                <w:rPr>
                  <w:rFonts w:ascii="Arial" w:eastAsia="Times New Roman" w:hAnsi="Arial" w:cs="Arial"/>
                  <w:color w:val="1155CC"/>
                  <w:u w:val="single"/>
                </w:rPr>
                <w:t>CCSS.ELA-LITERACY.RL.2.1</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 xml:space="preserve">Ask and answer such questions as </w:t>
            </w:r>
            <w:r w:rsidRPr="0080600E">
              <w:rPr>
                <w:rFonts w:ascii="Arial" w:eastAsia="Times New Roman" w:hAnsi="Arial" w:cs="Arial"/>
                <w:i/>
                <w:iCs/>
                <w:color w:val="000000"/>
              </w:rPr>
              <w:t>who, what, where, when, why</w:t>
            </w:r>
            <w:r w:rsidRPr="0080600E">
              <w:rPr>
                <w:rFonts w:ascii="Arial" w:eastAsia="Times New Roman" w:hAnsi="Arial" w:cs="Arial"/>
                <w:color w:val="000000"/>
              </w:rPr>
              <w:t xml:space="preserve">, and </w:t>
            </w:r>
            <w:r w:rsidRPr="0080600E">
              <w:rPr>
                <w:rFonts w:ascii="Arial" w:eastAsia="Times New Roman" w:hAnsi="Arial" w:cs="Arial"/>
                <w:i/>
                <w:iCs/>
                <w:color w:val="000000"/>
              </w:rPr>
              <w:t>how</w:t>
            </w:r>
            <w:r w:rsidRPr="0080600E">
              <w:rPr>
                <w:rFonts w:ascii="Arial" w:eastAsia="Times New Roman" w:hAnsi="Arial" w:cs="Arial"/>
                <w:color w:val="000000"/>
              </w:rPr>
              <w:t xml:space="preserve"> to demonstrate understanding of key details in a text.</w:t>
            </w:r>
          </w:p>
          <w:p w:rsidR="0080600E" w:rsidRPr="0080600E" w:rsidRDefault="0080600E" w:rsidP="0080600E">
            <w:pPr>
              <w:spacing w:after="0" w:line="240" w:lineRule="auto"/>
              <w:rPr>
                <w:rFonts w:ascii="Times New Roman" w:eastAsia="Times New Roman" w:hAnsi="Times New Roman" w:cs="Times New Roman"/>
                <w:sz w:val="24"/>
                <w:szCs w:val="24"/>
              </w:rPr>
            </w:pPr>
            <w:hyperlink r:id="rId11" w:history="1">
              <w:r w:rsidRPr="0080600E">
                <w:rPr>
                  <w:rFonts w:ascii="Arial" w:eastAsia="Times New Roman" w:hAnsi="Arial" w:cs="Arial"/>
                  <w:color w:val="1155CC"/>
                  <w:u w:val="single"/>
                </w:rPr>
                <w:t>CCSS.ELA-LITERACY.RL.2.3</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Describe how characters in a story respond to major events and challenges.</w:t>
            </w:r>
          </w:p>
          <w:p w:rsidR="0080600E" w:rsidRPr="0080600E" w:rsidRDefault="0080600E" w:rsidP="0080600E">
            <w:pPr>
              <w:spacing w:after="0" w:line="240" w:lineRule="auto"/>
              <w:rPr>
                <w:rFonts w:ascii="Times New Roman" w:eastAsia="Times New Roman" w:hAnsi="Times New Roman" w:cs="Times New Roman"/>
                <w:sz w:val="24"/>
                <w:szCs w:val="24"/>
              </w:rPr>
            </w:pPr>
            <w:hyperlink r:id="rId12" w:history="1">
              <w:r w:rsidRPr="0080600E">
                <w:rPr>
                  <w:rFonts w:ascii="Arial" w:eastAsia="Times New Roman" w:hAnsi="Arial" w:cs="Arial"/>
                  <w:color w:val="1155CC"/>
                  <w:u w:val="single"/>
                </w:rPr>
                <w:t>CCSS.ELA-LITERACY.RL.3.6</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Distinguish their own point of view from that of the narrator or those of the characters.</w:t>
            </w:r>
          </w:p>
          <w:p w:rsidR="0080600E" w:rsidRPr="0080600E" w:rsidRDefault="0080600E" w:rsidP="0080600E">
            <w:pPr>
              <w:spacing w:after="0" w:line="0" w:lineRule="atLeast"/>
              <w:rPr>
                <w:rFonts w:ascii="Times New Roman" w:eastAsia="Times New Roman" w:hAnsi="Times New Roman" w:cs="Times New Roman"/>
                <w:sz w:val="24"/>
                <w:szCs w:val="24"/>
              </w:rPr>
            </w:pP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u w:val="single"/>
              </w:rPr>
              <w:t>Lilly’s Purple Plastic Purse</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 xml:space="preserve">-Kevin </w:t>
            </w:r>
            <w:proofErr w:type="spellStart"/>
            <w:r w:rsidRPr="0080600E">
              <w:rPr>
                <w:rFonts w:ascii="Arial" w:eastAsia="Times New Roman" w:hAnsi="Arial" w:cs="Arial"/>
                <w:color w:val="000000"/>
              </w:rPr>
              <w:t>Henkes</w:t>
            </w:r>
            <w:proofErr w:type="spellEnd"/>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Text to book, text to self, text to world form</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After read aloud, we will review the difference between fiction and nonfiction.  I will share some of the books they looked at last week as reminders of the difference.  Then I will introduce 3 different ways you can connect to text: text to another book, text to yourself, text to world.  While checking out students will fill out reflection sheet and share 3 ways they connected to the book we read today.</w:t>
            </w:r>
          </w:p>
        </w:tc>
      </w:tr>
    </w:tbl>
    <w:p w:rsidR="0080600E" w:rsidRDefault="0080600E" w:rsidP="0080600E">
      <w:pPr>
        <w:spacing w:after="240" w:line="240" w:lineRule="auto"/>
        <w:rPr>
          <w:rFonts w:ascii="Times New Roman" w:eastAsia="Times New Roman" w:hAnsi="Times New Roman" w:cs="Times New Roman"/>
          <w:sz w:val="24"/>
          <w:szCs w:val="24"/>
        </w:rPr>
      </w:pP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r w:rsidRPr="0080600E">
        <w:rPr>
          <w:rFonts w:ascii="Times New Roman" w:eastAsia="Times New Roman" w:hAnsi="Times New Roman" w:cs="Times New Roman"/>
          <w:sz w:val="24"/>
          <w:szCs w:val="24"/>
        </w:rPr>
        <w:br/>
      </w:r>
    </w:p>
    <w:p w:rsidR="0080600E" w:rsidRDefault="0080600E" w:rsidP="0080600E">
      <w:pPr>
        <w:spacing w:after="240" w:line="240" w:lineRule="auto"/>
        <w:rPr>
          <w:rFonts w:ascii="Times New Roman" w:eastAsia="Times New Roman" w:hAnsi="Times New Roman" w:cs="Times New Roman"/>
          <w:sz w:val="24"/>
          <w:szCs w:val="24"/>
        </w:rPr>
      </w:pPr>
    </w:p>
    <w:p w:rsidR="0080600E" w:rsidRPr="0080600E" w:rsidRDefault="0080600E" w:rsidP="0080600E">
      <w:pPr>
        <w:spacing w:after="240" w:line="240" w:lineRule="auto"/>
        <w:rPr>
          <w:rFonts w:ascii="Times New Roman" w:eastAsia="Times New Roman" w:hAnsi="Times New Roman" w:cs="Times New Roman"/>
          <w:sz w:val="24"/>
          <w:szCs w:val="24"/>
        </w:rPr>
      </w:pPr>
      <w:bookmarkStart w:id="0" w:name="_GoBack"/>
      <w:bookmarkEnd w:id="0"/>
      <w:r w:rsidRPr="0080600E">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1938"/>
        <w:gridCol w:w="7422"/>
      </w:tblGrid>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lastRenderedPageBreak/>
              <w:t>LIBRARY LESSON PLANS</w:t>
            </w: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 xml:space="preserve">DATE: </w:t>
            </w:r>
            <w:r w:rsidRPr="0080600E">
              <w:rPr>
                <w:rFonts w:ascii="Arial" w:eastAsia="Times New Roman" w:hAnsi="Arial" w:cs="Arial"/>
                <w:color w:val="000000"/>
              </w:rPr>
              <w:t>September 17-21, 2018</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 xml:space="preserve">TEACHER: </w:t>
            </w:r>
            <w:r w:rsidRPr="0080600E">
              <w:rPr>
                <w:rFonts w:ascii="Arial" w:eastAsia="Times New Roman" w:hAnsi="Arial" w:cs="Arial"/>
                <w:color w:val="000000"/>
              </w:rPr>
              <w:t xml:space="preserve">J. </w:t>
            </w:r>
            <w:proofErr w:type="spellStart"/>
            <w:r w:rsidRPr="0080600E">
              <w:rPr>
                <w:rFonts w:ascii="Arial" w:eastAsia="Times New Roman" w:hAnsi="Arial" w:cs="Arial"/>
                <w:color w:val="000000"/>
              </w:rPr>
              <w:t>Densford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b/>
                <w:bCs/>
                <w:color w:val="000000"/>
              </w:rPr>
              <w:t xml:space="preserve">GRADE LEVELS: </w:t>
            </w:r>
            <w:r w:rsidRPr="0080600E">
              <w:rPr>
                <w:rFonts w:ascii="Arial" w:eastAsia="Times New Roman" w:hAnsi="Arial" w:cs="Arial"/>
                <w:color w:val="000000"/>
              </w:rPr>
              <w:t>(circle one)</w:t>
            </w:r>
          </w:p>
          <w:p w:rsidR="0080600E" w:rsidRPr="0080600E" w:rsidRDefault="0080600E" w:rsidP="0080600E">
            <w:pPr>
              <w:spacing w:after="0" w:line="240" w:lineRule="auto"/>
              <w:rPr>
                <w:rFonts w:ascii="Times New Roman" w:eastAsia="Times New Roman" w:hAnsi="Times New Roman" w:cs="Times New Roman"/>
                <w:sz w:val="24"/>
                <w:szCs w:val="24"/>
              </w:rPr>
            </w:pP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 xml:space="preserve">K/1,  2/3,  </w:t>
            </w:r>
            <w:r w:rsidRPr="0080600E">
              <w:rPr>
                <w:rFonts w:ascii="Arial" w:eastAsia="Times New Roman" w:hAnsi="Arial" w:cs="Arial"/>
                <w:b/>
                <w:bCs/>
                <w:color w:val="000000"/>
                <w:shd w:val="clear" w:color="auto" w:fill="FFFF00"/>
              </w:rPr>
              <w:t>4/5</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What is historic fiction?</w:t>
            </w: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 xml:space="preserve">Theme - discuss what a theme is by using some common stories like Little Red Riding Hood or Cinderella. </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Narrator - how does it change how events are discussed</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hyperlink r:id="rId13" w:history="1">
              <w:r w:rsidRPr="0080600E">
                <w:rPr>
                  <w:rFonts w:ascii="Arial" w:eastAsia="Times New Roman" w:hAnsi="Arial" w:cs="Arial"/>
                  <w:color w:val="1155CC"/>
                  <w:sz w:val="20"/>
                  <w:szCs w:val="20"/>
                  <w:u w:val="single"/>
                </w:rPr>
                <w:t>CCSS.ELA-LITERACY.RL.4.2</w:t>
              </w:r>
            </w:hyperlink>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sz w:val="20"/>
                <w:szCs w:val="20"/>
              </w:rPr>
              <w:t>Determine a theme of a story, drama, or poem from details in the text; summarize the text.</w:t>
            </w:r>
          </w:p>
          <w:p w:rsidR="0080600E" w:rsidRPr="0080600E" w:rsidRDefault="0080600E" w:rsidP="0080600E">
            <w:pPr>
              <w:spacing w:after="0" w:line="240" w:lineRule="auto"/>
              <w:rPr>
                <w:rFonts w:ascii="Times New Roman" w:eastAsia="Times New Roman" w:hAnsi="Times New Roman" w:cs="Times New Roman"/>
                <w:sz w:val="24"/>
                <w:szCs w:val="24"/>
              </w:rPr>
            </w:pPr>
            <w:hyperlink r:id="rId14" w:history="1">
              <w:r w:rsidRPr="0080600E">
                <w:rPr>
                  <w:rFonts w:ascii="Arial" w:eastAsia="Times New Roman" w:hAnsi="Arial" w:cs="Arial"/>
                  <w:color w:val="1155CC"/>
                  <w:sz w:val="20"/>
                  <w:szCs w:val="20"/>
                  <w:u w:val="single"/>
                </w:rPr>
                <w:t>CCSS.ELA-LITERACY.RL.5.6</w:t>
              </w:r>
            </w:hyperlink>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sz w:val="20"/>
                <w:szCs w:val="20"/>
              </w:rPr>
              <w:t>Describe how a narrator's or speaker's point of view influences how events are described.</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BOOK READ ALOUD: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u w:val="single"/>
              </w:rPr>
              <w:t>Baseball Saved Us</w:t>
            </w:r>
          </w:p>
          <w:p w:rsidR="0080600E" w:rsidRPr="0080600E" w:rsidRDefault="0080600E" w:rsidP="0080600E">
            <w:pPr>
              <w:spacing w:after="0" w:line="240" w:lineRule="auto"/>
              <w:rPr>
                <w:rFonts w:ascii="Times New Roman" w:eastAsia="Times New Roman" w:hAnsi="Times New Roman" w:cs="Times New Roman"/>
                <w:sz w:val="24"/>
                <w:szCs w:val="24"/>
              </w:rPr>
            </w:pPr>
            <w:r w:rsidRPr="0080600E">
              <w:rPr>
                <w:rFonts w:ascii="Arial" w:eastAsia="Times New Roman" w:hAnsi="Arial" w:cs="Arial"/>
                <w:color w:val="000000"/>
              </w:rPr>
              <w:t>-Ken Mochizuki</w:t>
            </w:r>
          </w:p>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(Japanese internment during WW II)</w:t>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ITEMS NEEDED FOR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noProof/>
                <w:color w:val="000000"/>
              </w:rPr>
              <w:drawing>
                <wp:inline distT="0" distB="0" distL="0" distR="0" wp14:anchorId="64F6B052" wp14:editId="66D73784">
                  <wp:extent cx="1638300" cy="1162050"/>
                  <wp:effectExtent l="0" t="0" r="0" b="0"/>
                  <wp:docPr id="2" name="Picture 2" descr="https://lh6.googleusercontent.com/dZsC8O3sLDBFKyngPmKFQ7Wndmqqay0RCuXURJPgwuY3PqgjzUveW_mgtaL81KXDyyPHYk8AzeHuQgQA6YKxM6RDd5y1To4KU_cbNn4STu5CjHk2f3_-rJwVvENIuZBWTj4gdA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ZsC8O3sLDBFKyngPmKFQ7Wndmqqay0RCuXURJPgwuY3PqgjzUveW_mgtaL81KXDyyPHYk8AzeHuQgQA6YKxM6RDd5y1To4KU_cbNn4STu5CjHk2f3_-rJwVvENIuZBWTj4gdAK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0" cy="1162050"/>
                          </a:xfrm>
                          <a:prstGeom prst="rect">
                            <a:avLst/>
                          </a:prstGeom>
                          <a:noFill/>
                          <a:ln>
                            <a:noFill/>
                          </a:ln>
                        </pic:spPr>
                      </pic:pic>
                    </a:graphicData>
                  </a:graphic>
                </wp:inline>
              </w:drawing>
            </w:r>
          </w:p>
        </w:tc>
      </w:tr>
      <w:tr w:rsidR="0080600E" w:rsidRPr="0080600E" w:rsidTr="008060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b/>
                <w:bCs/>
                <w:color w:val="000000"/>
              </w:rPr>
              <w:t>LESSON LAYOUT: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00E" w:rsidRPr="0080600E" w:rsidRDefault="0080600E" w:rsidP="0080600E">
            <w:pPr>
              <w:spacing w:after="0" w:line="0" w:lineRule="atLeast"/>
              <w:rPr>
                <w:rFonts w:ascii="Times New Roman" w:eastAsia="Times New Roman" w:hAnsi="Times New Roman" w:cs="Times New Roman"/>
                <w:sz w:val="24"/>
                <w:szCs w:val="24"/>
              </w:rPr>
            </w:pPr>
            <w:r w:rsidRPr="0080600E">
              <w:rPr>
                <w:rFonts w:ascii="Arial" w:eastAsia="Times New Roman" w:hAnsi="Arial" w:cs="Arial"/>
                <w:color w:val="000000"/>
              </w:rPr>
              <w:t>After read aloud, we will quickly review what historic fiction is.  Then we will move on to discuss themes of books.  As an example I will use common stories that most children should already know.  After I feel that students have a grasp, I will see if we can figure out the theme of the book we read aloud together.  Last, we will discuss how different narrators of the same story can change the view of events.  (This story was told by a child in the internment camp.  Yet, many Americans felt nothing wrong was done when these Asian Americans were locked up.)  Students will fill out book review while we check out.</w:t>
            </w:r>
          </w:p>
        </w:tc>
      </w:tr>
    </w:tbl>
    <w:p w:rsidR="004F2D3E" w:rsidRDefault="004F2D3E"/>
    <w:sectPr w:rsidR="004F2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E"/>
    <w:rsid w:val="004F2D3E"/>
    <w:rsid w:val="0080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5170">
      <w:bodyDiv w:val="1"/>
      <w:marLeft w:val="0"/>
      <w:marRight w:val="0"/>
      <w:marTop w:val="0"/>
      <w:marBottom w:val="0"/>
      <w:divBdr>
        <w:top w:val="none" w:sz="0" w:space="0" w:color="auto"/>
        <w:left w:val="none" w:sz="0" w:space="0" w:color="auto"/>
        <w:bottom w:val="none" w:sz="0" w:space="0" w:color="auto"/>
        <w:right w:val="none" w:sz="0" w:space="0" w:color="auto"/>
      </w:divBdr>
      <w:divsChild>
        <w:div w:id="901404206">
          <w:marLeft w:val="0"/>
          <w:marRight w:val="0"/>
          <w:marTop w:val="0"/>
          <w:marBottom w:val="0"/>
          <w:divBdr>
            <w:top w:val="none" w:sz="0" w:space="0" w:color="auto"/>
            <w:left w:val="none" w:sz="0" w:space="0" w:color="auto"/>
            <w:bottom w:val="none" w:sz="0" w:space="0" w:color="auto"/>
            <w:right w:val="none" w:sz="0" w:space="0" w:color="auto"/>
          </w:divBdr>
        </w:div>
        <w:div w:id="1508519721">
          <w:marLeft w:val="0"/>
          <w:marRight w:val="0"/>
          <w:marTop w:val="0"/>
          <w:marBottom w:val="0"/>
          <w:divBdr>
            <w:top w:val="none" w:sz="0" w:space="0" w:color="auto"/>
            <w:left w:val="none" w:sz="0" w:space="0" w:color="auto"/>
            <w:bottom w:val="none" w:sz="0" w:space="0" w:color="auto"/>
            <w:right w:val="none" w:sz="0" w:space="0" w:color="auto"/>
          </w:divBdr>
        </w:div>
        <w:div w:id="148080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estandards.org/ELA-Literacy/RL/4/2/" TargetMode="External"/><Relationship Id="rId3" Type="http://schemas.openxmlformats.org/officeDocument/2006/relationships/settings" Target="settings.xml"/><Relationship Id="rId7" Type="http://schemas.openxmlformats.org/officeDocument/2006/relationships/hyperlink" Target="http://www.corestandards.org/ELA-Literacy/RL/1/7/" TargetMode="External"/><Relationship Id="rId12" Type="http://schemas.openxmlformats.org/officeDocument/2006/relationships/hyperlink" Target="http://www.corestandards.org/ELA-Literacy/RL/3/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restandards.org/ELA-Literacy/RL/1/1/" TargetMode="External"/><Relationship Id="rId11" Type="http://schemas.openxmlformats.org/officeDocument/2006/relationships/hyperlink" Target="http://www.corestandards.org/ELA-Literacy/RL/2/3/" TargetMode="External"/><Relationship Id="rId5" Type="http://schemas.openxmlformats.org/officeDocument/2006/relationships/hyperlink" Target="http://www.corestandards.org/ELA-Literacy/RL/K/3/" TargetMode="External"/><Relationship Id="rId15" Type="http://schemas.openxmlformats.org/officeDocument/2006/relationships/image" Target="media/image2.png"/><Relationship Id="rId10" Type="http://schemas.openxmlformats.org/officeDocument/2006/relationships/hyperlink" Target="http://www.corestandards.org/ELA-Literacy/RL/2/1/" TargetMode="External"/><Relationship Id="rId4" Type="http://schemas.openxmlformats.org/officeDocument/2006/relationships/webSettings" Target="webSettings.xml"/><Relationship Id="rId9" Type="http://schemas.openxmlformats.org/officeDocument/2006/relationships/hyperlink" Target="http://viewpure.com/gECUFhqoULI?start=0&amp;end=0" TargetMode="External"/><Relationship Id="rId14" Type="http://schemas.openxmlformats.org/officeDocument/2006/relationships/hyperlink" Target="http://www.corestandards.org/ELA-Literacy/RL/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Densford,  Jody - LMS</dc:creator>
  <cp:lastModifiedBy>Densford,  Jody - LMS</cp:lastModifiedBy>
  <cp:revision>1</cp:revision>
  <dcterms:created xsi:type="dcterms:W3CDTF">2018-09-10T15:15:00Z</dcterms:created>
  <dcterms:modified xsi:type="dcterms:W3CDTF">2018-09-10T15:16:00Z</dcterms:modified>
</cp:coreProperties>
</file>